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4A64F" w14:textId="77777777" w:rsidR="00D8087E" w:rsidRDefault="00F2391F">
      <w:r>
        <w:t>Pisma w sprawie:</w:t>
      </w:r>
    </w:p>
    <w:p w14:paraId="4ADCFD57" w14:textId="77777777" w:rsidR="00F2391F" w:rsidRDefault="00F2391F" w:rsidP="00F2391F">
      <w:pPr>
        <w:pStyle w:val="Akapitzlist"/>
        <w:numPr>
          <w:ilvl w:val="0"/>
          <w:numId w:val="1"/>
        </w:numPr>
      </w:pPr>
      <w:r>
        <w:t>Ponownego powtarzania roku</w:t>
      </w:r>
    </w:p>
    <w:p w14:paraId="1AEFC7E0" w14:textId="77777777" w:rsidR="00F2391F" w:rsidRDefault="00F2391F" w:rsidP="00F2391F">
      <w:pPr>
        <w:pStyle w:val="Akapitzlist"/>
        <w:numPr>
          <w:ilvl w:val="0"/>
          <w:numId w:val="1"/>
        </w:numPr>
      </w:pPr>
      <w:r>
        <w:t>Urlopu od zajęć</w:t>
      </w:r>
    </w:p>
    <w:p w14:paraId="7BD3AAF9" w14:textId="77777777" w:rsidR="00F2391F" w:rsidRDefault="00F2391F" w:rsidP="00F2391F">
      <w:pPr>
        <w:pStyle w:val="Akapitzlist"/>
        <w:numPr>
          <w:ilvl w:val="0"/>
          <w:numId w:val="1"/>
        </w:numPr>
      </w:pPr>
      <w:r>
        <w:t>Skreślenia z listy studentów</w:t>
      </w:r>
    </w:p>
    <w:p w14:paraId="0253010E" w14:textId="77777777" w:rsidR="00F2391F" w:rsidRDefault="00F2391F" w:rsidP="00F2391F">
      <w:pPr>
        <w:pStyle w:val="Akapitzlist"/>
        <w:numPr>
          <w:ilvl w:val="0"/>
          <w:numId w:val="1"/>
        </w:numPr>
      </w:pPr>
      <w:r>
        <w:t>Wznowienia studiów</w:t>
      </w:r>
    </w:p>
    <w:p w14:paraId="455C2D75" w14:textId="77777777" w:rsidR="00F2391F" w:rsidRDefault="00F2391F" w:rsidP="00F2391F">
      <w:pPr>
        <w:pStyle w:val="Akapitzlist"/>
        <w:numPr>
          <w:ilvl w:val="0"/>
          <w:numId w:val="1"/>
        </w:numPr>
      </w:pPr>
      <w:r>
        <w:t xml:space="preserve">Przeniesienia z innej uczelni </w:t>
      </w:r>
    </w:p>
    <w:p w14:paraId="7C48C442" w14:textId="77777777" w:rsidR="00F2391F" w:rsidRDefault="00F2391F" w:rsidP="00F2391F">
      <w:r>
        <w:t xml:space="preserve">Należy kierować </w:t>
      </w:r>
      <w:r w:rsidR="00E00E87">
        <w:t xml:space="preserve">do </w:t>
      </w:r>
      <w:r>
        <w:t>Prodziekana Wydziału Filologicznego ds. dydaktyki</w:t>
      </w:r>
    </w:p>
    <w:p w14:paraId="0E9E1842" w14:textId="77777777" w:rsidR="00F2391F" w:rsidRDefault="00F2391F" w:rsidP="00F2391F"/>
    <w:p w14:paraId="62154E40" w14:textId="305AAE89" w:rsidR="00F2391F" w:rsidRDefault="00F2391F" w:rsidP="00F2391F">
      <w:pPr>
        <w:spacing w:line="276" w:lineRule="auto"/>
        <w:ind w:left="6096"/>
      </w:pPr>
      <w:r>
        <w:t>Sz. Pan</w:t>
      </w:r>
      <w:r w:rsidR="00ED26CA">
        <w:t xml:space="preserve"> / Sz. Pani</w:t>
      </w:r>
    </w:p>
    <w:p w14:paraId="6667E8E1" w14:textId="77777777" w:rsidR="00F2391F" w:rsidRDefault="00F2391F" w:rsidP="00F2391F">
      <w:pPr>
        <w:spacing w:line="276" w:lineRule="auto"/>
        <w:ind w:left="6096"/>
      </w:pPr>
      <w:r>
        <w:t>……………………………………..</w:t>
      </w:r>
    </w:p>
    <w:p w14:paraId="3B5DF4B4" w14:textId="77777777" w:rsidR="00F2391F" w:rsidRDefault="00F2391F" w:rsidP="00F2391F">
      <w:pPr>
        <w:spacing w:line="276" w:lineRule="auto"/>
        <w:ind w:left="6096"/>
      </w:pPr>
      <w:r>
        <w:t>Prodziekan ds. dydaktyki</w:t>
      </w:r>
    </w:p>
    <w:p w14:paraId="1E8165A0" w14:textId="77777777" w:rsidR="00F2391F" w:rsidRDefault="00F2391F" w:rsidP="00F2391F">
      <w:pPr>
        <w:spacing w:line="276" w:lineRule="auto"/>
        <w:ind w:left="6096"/>
      </w:pPr>
      <w:r>
        <w:t>Wydziału Filologicznego</w:t>
      </w:r>
    </w:p>
    <w:p w14:paraId="6524627F" w14:textId="77777777" w:rsidR="00F2391F" w:rsidRDefault="00F2391F" w:rsidP="00F2391F">
      <w:pPr>
        <w:spacing w:line="276" w:lineRule="auto"/>
        <w:ind w:left="6096"/>
      </w:pPr>
      <w:r>
        <w:t>Uniwersytetu Jagiellońskiego</w:t>
      </w:r>
    </w:p>
    <w:p w14:paraId="3FE384E4" w14:textId="77777777" w:rsidR="00F2391F" w:rsidRDefault="00F2391F" w:rsidP="00F2391F">
      <w:pPr>
        <w:spacing w:line="276" w:lineRule="auto"/>
        <w:ind w:left="6096"/>
      </w:pPr>
    </w:p>
    <w:p w14:paraId="166E081B" w14:textId="77777777" w:rsidR="00F2391F" w:rsidRDefault="00F2391F" w:rsidP="00F2391F">
      <w:pPr>
        <w:spacing w:line="276" w:lineRule="auto"/>
        <w:ind w:left="-142"/>
      </w:pPr>
      <w:r>
        <w:t>Pisma w sprawie:</w:t>
      </w:r>
    </w:p>
    <w:p w14:paraId="1639AF28" w14:textId="77777777" w:rsidR="00F2391F" w:rsidRDefault="00F2391F" w:rsidP="00F2391F">
      <w:pPr>
        <w:pStyle w:val="Akapitzlist"/>
        <w:numPr>
          <w:ilvl w:val="0"/>
          <w:numId w:val="2"/>
        </w:numPr>
        <w:spacing w:line="276" w:lineRule="auto"/>
      </w:pPr>
      <w:r>
        <w:t>Uzyskania wpisu warunkowego na kolejny rok studiów (50-59 pkt)</w:t>
      </w:r>
    </w:p>
    <w:p w14:paraId="3E013F9D" w14:textId="77777777" w:rsidR="00E00E87" w:rsidRDefault="00F2391F" w:rsidP="00E00E87">
      <w:pPr>
        <w:pStyle w:val="Akapitzlist"/>
        <w:numPr>
          <w:ilvl w:val="0"/>
          <w:numId w:val="2"/>
        </w:numPr>
        <w:spacing w:line="276" w:lineRule="auto"/>
      </w:pPr>
      <w:r>
        <w:t>Wyrażenia zgody na powtarzanie roku studiów ( do 49 pkt)</w:t>
      </w:r>
    </w:p>
    <w:p w14:paraId="50F238B6" w14:textId="77777777" w:rsidR="00E00E87" w:rsidRDefault="00E00E87" w:rsidP="00E00E87">
      <w:pPr>
        <w:spacing w:line="276" w:lineRule="auto"/>
      </w:pPr>
      <w:r>
        <w:t>Należy kierować do Kierownika Katedry Przekładoznawstwa</w:t>
      </w:r>
    </w:p>
    <w:p w14:paraId="77766D50" w14:textId="77777777" w:rsidR="00E00E87" w:rsidRDefault="00E00E87" w:rsidP="00E00E87">
      <w:pPr>
        <w:spacing w:line="276" w:lineRule="auto"/>
      </w:pPr>
    </w:p>
    <w:p w14:paraId="154C960B" w14:textId="77777777" w:rsidR="00E00E87" w:rsidRDefault="00E00E87" w:rsidP="00E00E87">
      <w:pPr>
        <w:spacing w:after="0" w:line="360" w:lineRule="auto"/>
        <w:ind w:left="5529"/>
      </w:pPr>
      <w:r>
        <w:t>Sz. Pani</w:t>
      </w:r>
    </w:p>
    <w:p w14:paraId="3624E0C4" w14:textId="77777777" w:rsidR="00E00E87" w:rsidRDefault="00E00E87" w:rsidP="00E00E87">
      <w:pPr>
        <w:spacing w:after="0" w:line="360" w:lineRule="auto"/>
        <w:ind w:left="5529"/>
      </w:pPr>
      <w:r>
        <w:t>Dr hab. Maria Piotrowska, prof. UJ</w:t>
      </w:r>
    </w:p>
    <w:p w14:paraId="3FCF7E98" w14:textId="77777777" w:rsidR="00E00E87" w:rsidRDefault="00E00E87" w:rsidP="00E00E87">
      <w:pPr>
        <w:spacing w:after="0" w:line="360" w:lineRule="auto"/>
        <w:ind w:left="5529"/>
      </w:pPr>
      <w:r>
        <w:t>Kierownik Katedry Przekładoznawstwa</w:t>
      </w:r>
    </w:p>
    <w:p w14:paraId="16385A53" w14:textId="77777777" w:rsidR="00E00E87" w:rsidRDefault="00E00E87" w:rsidP="00E00E87">
      <w:pPr>
        <w:spacing w:after="0" w:line="360" w:lineRule="auto"/>
        <w:ind w:left="5529"/>
      </w:pPr>
      <w:r>
        <w:t xml:space="preserve">w Instytucie Językoznawstwa i Przekładoznawstwa </w:t>
      </w:r>
    </w:p>
    <w:p w14:paraId="0AEDD21C" w14:textId="77777777" w:rsidR="00E00E87" w:rsidRDefault="00E00E87" w:rsidP="00E00E87">
      <w:pPr>
        <w:spacing w:after="0" w:line="360" w:lineRule="auto"/>
        <w:ind w:left="5529"/>
      </w:pPr>
      <w:r>
        <w:t>Wydziału Filologicznego</w:t>
      </w:r>
    </w:p>
    <w:p w14:paraId="60A2393D" w14:textId="77777777" w:rsidR="00E00E87" w:rsidRDefault="00E00E87" w:rsidP="00E00E87">
      <w:pPr>
        <w:spacing w:after="0" w:line="360" w:lineRule="auto"/>
        <w:ind w:left="5529"/>
      </w:pPr>
      <w:r>
        <w:t>Uniwersytetu Jagiellońskiego</w:t>
      </w:r>
    </w:p>
    <w:p w14:paraId="4A7AB46C" w14:textId="77777777" w:rsidR="00E00E87" w:rsidRDefault="00E00E87" w:rsidP="00E00E87">
      <w:pPr>
        <w:spacing w:line="276" w:lineRule="auto"/>
      </w:pPr>
    </w:p>
    <w:p w14:paraId="60687637" w14:textId="23145E39" w:rsidR="009A0AD2" w:rsidRDefault="009A0AD2" w:rsidP="00E00E87">
      <w:pPr>
        <w:spacing w:line="276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Pisma w zakresie dydaktyki, które wymagają Rozstrzygnięć Dziekana a nie zostały wymienione powyżej należy kierować do Prodziekana ds. dydaktyki przez Kierownika Katedry Przekładoznawstwa</w:t>
      </w:r>
      <w:r w:rsidR="00ED26CA">
        <w:rPr>
          <w:rFonts w:ascii="Calibri Light" w:eastAsia="Calibri Light" w:hAnsi="Calibri Light" w:cs="Calibri Light"/>
        </w:rPr>
        <w:t>.</w:t>
      </w:r>
    </w:p>
    <w:p w14:paraId="476B6EEB" w14:textId="0421ED66" w:rsidR="009E6594" w:rsidRDefault="00ED26CA" w:rsidP="00E00E87">
      <w:pPr>
        <w:spacing w:line="276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Pisma należy składać w sekretariacie Katedry Przekładoznawstwa</w:t>
      </w:r>
      <w:r w:rsidR="00D30618">
        <w:rPr>
          <w:rFonts w:ascii="Calibri Light" w:eastAsia="Calibri Light" w:hAnsi="Calibri Light" w:cs="Calibri Light"/>
        </w:rPr>
        <w:t>.</w:t>
      </w:r>
    </w:p>
    <w:p w14:paraId="249D0918" w14:textId="77777777" w:rsidR="00E84058" w:rsidRDefault="00E84058" w:rsidP="00E00E87">
      <w:pPr>
        <w:spacing w:line="276" w:lineRule="auto"/>
        <w:rPr>
          <w:rFonts w:ascii="Calibri Light" w:eastAsia="Calibri Light" w:hAnsi="Calibri Light" w:cs="Calibri Light"/>
        </w:rPr>
      </w:pPr>
    </w:p>
    <w:p w14:paraId="37BE7F82" w14:textId="3772A98C" w:rsidR="00806698" w:rsidRPr="00806698" w:rsidRDefault="00E84058" w:rsidP="00E00E87">
      <w:pPr>
        <w:spacing w:line="276" w:lineRule="auto"/>
        <w:rPr>
          <w:rFonts w:ascii="Calibri Light" w:eastAsia="Calibri Light" w:hAnsi="Calibri Light" w:cs="Calibri Light"/>
          <w:b/>
          <w:bCs/>
          <w:i/>
          <w:iCs/>
        </w:rPr>
      </w:pPr>
      <w:r>
        <w:rPr>
          <w:rFonts w:ascii="Calibri Light" w:eastAsia="Calibri Light" w:hAnsi="Calibri Light" w:cs="Calibri Light"/>
          <w:b/>
          <w:bCs/>
          <w:i/>
          <w:iCs/>
        </w:rPr>
        <w:t xml:space="preserve"> </w:t>
      </w:r>
      <w:r w:rsidR="009E6594" w:rsidRPr="00806698">
        <w:rPr>
          <w:rFonts w:ascii="Calibri Light" w:eastAsia="Calibri Light" w:hAnsi="Calibri Light" w:cs="Calibri Light"/>
          <w:b/>
          <w:bCs/>
          <w:i/>
          <w:iCs/>
        </w:rPr>
        <w:t>Dziekan Wydziału Filologicznego</w:t>
      </w:r>
      <w:r w:rsidR="00806698" w:rsidRPr="00806698">
        <w:rPr>
          <w:rFonts w:ascii="Calibri Light" w:eastAsia="Calibri Light" w:hAnsi="Calibri Light" w:cs="Calibri Light"/>
          <w:b/>
          <w:bCs/>
          <w:i/>
          <w:iCs/>
        </w:rPr>
        <w:t xml:space="preserve">                                                             Prodziekan ds. dydaktyki</w:t>
      </w:r>
    </w:p>
    <w:p w14:paraId="5F6F741A" w14:textId="4C65FAF0" w:rsidR="00ED26CA" w:rsidRPr="00806698" w:rsidRDefault="00806698" w:rsidP="00E00E87">
      <w:pPr>
        <w:spacing w:line="276" w:lineRule="auto"/>
        <w:rPr>
          <w:b/>
          <w:bCs/>
          <w:i/>
          <w:iCs/>
        </w:rPr>
      </w:pPr>
      <w:r w:rsidRPr="00806698">
        <w:rPr>
          <w:rFonts w:ascii="Calibri Light" w:eastAsia="Calibri Light" w:hAnsi="Calibri Light" w:cs="Calibri Light"/>
          <w:b/>
          <w:bCs/>
          <w:i/>
          <w:iCs/>
        </w:rPr>
        <w:t>dr hab. Władysław Witalisz, prof. UJ</w:t>
      </w:r>
      <w:r w:rsidR="00ED26CA" w:rsidRPr="00806698">
        <w:rPr>
          <w:rFonts w:ascii="Calibri Light" w:eastAsia="Calibri Light" w:hAnsi="Calibri Light" w:cs="Calibri Light"/>
          <w:b/>
          <w:bCs/>
          <w:i/>
          <w:iCs/>
        </w:rPr>
        <w:t xml:space="preserve"> </w:t>
      </w:r>
      <w:r>
        <w:rPr>
          <w:rFonts w:ascii="Calibri Light" w:eastAsia="Calibri Light" w:hAnsi="Calibri Light" w:cs="Calibri Light"/>
          <w:b/>
          <w:bCs/>
          <w:i/>
          <w:iCs/>
        </w:rPr>
        <w:t xml:space="preserve">                                      </w:t>
      </w:r>
      <w:r w:rsidR="00E84058">
        <w:rPr>
          <w:rFonts w:ascii="Calibri Light" w:eastAsia="Calibri Light" w:hAnsi="Calibri Light" w:cs="Calibri Light"/>
          <w:b/>
          <w:bCs/>
          <w:i/>
          <w:iCs/>
        </w:rPr>
        <w:t xml:space="preserve">  </w:t>
      </w:r>
      <w:r>
        <w:rPr>
          <w:rFonts w:ascii="Calibri Light" w:eastAsia="Calibri Light" w:hAnsi="Calibri Light" w:cs="Calibri Light"/>
          <w:b/>
          <w:bCs/>
          <w:i/>
          <w:iCs/>
        </w:rPr>
        <w:t xml:space="preserve">    </w:t>
      </w:r>
      <w:r w:rsidR="00E84058">
        <w:rPr>
          <w:rFonts w:ascii="Calibri Light" w:eastAsia="Calibri Light" w:hAnsi="Calibri Light" w:cs="Calibri Light"/>
          <w:b/>
          <w:bCs/>
          <w:i/>
          <w:iCs/>
        </w:rPr>
        <w:t xml:space="preserve">  </w:t>
      </w:r>
      <w:r>
        <w:rPr>
          <w:rFonts w:ascii="Calibri Light" w:eastAsia="Calibri Light" w:hAnsi="Calibri Light" w:cs="Calibri Light"/>
          <w:b/>
          <w:bCs/>
          <w:i/>
          <w:iCs/>
        </w:rPr>
        <w:t xml:space="preserve">      </w:t>
      </w:r>
      <w:r w:rsidR="004D33EB">
        <w:rPr>
          <w:rFonts w:ascii="Calibri Light" w:eastAsia="Calibri Light" w:hAnsi="Calibri Light" w:cs="Calibri Light"/>
          <w:b/>
          <w:bCs/>
          <w:i/>
          <w:iCs/>
        </w:rPr>
        <w:t xml:space="preserve">dr hab. </w:t>
      </w:r>
      <w:r w:rsidR="00E84058">
        <w:rPr>
          <w:rFonts w:ascii="Calibri Light" w:eastAsia="Calibri Light" w:hAnsi="Calibri Light" w:cs="Calibri Light"/>
          <w:b/>
          <w:bCs/>
          <w:i/>
          <w:iCs/>
        </w:rPr>
        <w:t>Jadwiga Kita-Huber</w:t>
      </w:r>
      <w:r w:rsidR="003662D0">
        <w:rPr>
          <w:rFonts w:ascii="Calibri Light" w:eastAsia="Calibri Light" w:hAnsi="Calibri Light" w:cs="Calibri Light"/>
          <w:b/>
          <w:bCs/>
          <w:i/>
          <w:iCs/>
        </w:rPr>
        <w:t>, prof. UJ</w:t>
      </w:r>
      <w:bookmarkStart w:id="0" w:name="_GoBack"/>
      <w:bookmarkEnd w:id="0"/>
    </w:p>
    <w:sectPr w:rsidR="00ED26CA" w:rsidRPr="0080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D045B"/>
    <w:multiLevelType w:val="hybridMultilevel"/>
    <w:tmpl w:val="76309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6F9E"/>
    <w:multiLevelType w:val="hybridMultilevel"/>
    <w:tmpl w:val="8BB424E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1F"/>
    <w:rsid w:val="003662D0"/>
    <w:rsid w:val="004D33EB"/>
    <w:rsid w:val="00806698"/>
    <w:rsid w:val="009A0AD2"/>
    <w:rsid w:val="009E6594"/>
    <w:rsid w:val="00D30618"/>
    <w:rsid w:val="00D8087E"/>
    <w:rsid w:val="00E00E87"/>
    <w:rsid w:val="00E84058"/>
    <w:rsid w:val="00ED26CA"/>
    <w:rsid w:val="00F056B8"/>
    <w:rsid w:val="00F2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8F84"/>
  <w15:chartTrackingRefBased/>
  <w15:docId w15:val="{5E79351E-0E06-4960-A941-9064C3C0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E5E064595764FB667C8B11E287E7D" ma:contentTypeVersion="10" ma:contentTypeDescription="Utwórz nowy dokument." ma:contentTypeScope="" ma:versionID="55b49304f6013f76b6e5782583d2f1c8">
  <xsd:schema xmlns:xsd="http://www.w3.org/2001/XMLSchema" xmlns:xs="http://www.w3.org/2001/XMLSchema" xmlns:p="http://schemas.microsoft.com/office/2006/metadata/properties" xmlns:ns3="8eeaf3ed-6abb-46d7-b79c-ed933ff5ba3d" xmlns:ns4="0f8cdf0d-b112-4488-be06-4ffd1f439a8c" targetNamespace="http://schemas.microsoft.com/office/2006/metadata/properties" ma:root="true" ma:fieldsID="58288f227f4eaccb7b160262a0bc40eb" ns3:_="" ns4:_="">
    <xsd:import namespace="8eeaf3ed-6abb-46d7-b79c-ed933ff5ba3d"/>
    <xsd:import namespace="0f8cdf0d-b112-4488-be06-4ffd1f439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af3ed-6abb-46d7-b79c-ed933ff5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cdf0d-b112-4488-be06-4ffd1f439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D6AA6-0E94-407C-8E5A-FD115CB8C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380A2-3BDE-44A3-A7BC-9B203E37E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A97A4-12CC-4153-9DA1-E1F0862EF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af3ed-6abb-46d7-b79c-ed933ff5ba3d"/>
    <ds:schemaRef ds:uri="0f8cdf0d-b112-4488-be06-4ffd1f439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9</cp:revision>
  <dcterms:created xsi:type="dcterms:W3CDTF">2020-06-24T06:43:00Z</dcterms:created>
  <dcterms:modified xsi:type="dcterms:W3CDTF">2020-09-01T12:38:00Z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0x010100815E5E064595764FB667C8B11E287E7D</vt:lpwstr>
  </property>
</Properties>
</file>